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63" w:rsidRDefault="001C3463" w:rsidP="00575AC4">
      <w:pPr>
        <w:spacing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Круглый стол по теме: </w:t>
      </w:r>
    </w:p>
    <w:p w:rsidR="001C3463" w:rsidRDefault="001C3463" w:rsidP="00575AC4">
      <w:pPr>
        <w:spacing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1C3463">
        <w:rPr>
          <w:rFonts w:ascii="Times New Roman" w:hAnsi="Times New Roman" w:cs="Times New Roman"/>
          <w:b/>
          <w:spacing w:val="8"/>
          <w:sz w:val="28"/>
          <w:szCs w:val="28"/>
        </w:rPr>
        <w:t>Организация дуального обучения посредством социального партнёрства.</w:t>
      </w:r>
    </w:p>
    <w:p w:rsidR="001C3463" w:rsidRDefault="001C3463" w:rsidP="00575AC4">
      <w:pPr>
        <w:spacing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Тема выступления: </w:t>
      </w:r>
    </w:p>
    <w:p w:rsidR="00575AC4" w:rsidRPr="00575AC4" w:rsidRDefault="00575AC4" w:rsidP="00575AC4">
      <w:pPr>
        <w:spacing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575AC4">
        <w:rPr>
          <w:rFonts w:ascii="Times New Roman" w:hAnsi="Times New Roman" w:cs="Times New Roman"/>
          <w:b/>
          <w:spacing w:val="8"/>
          <w:sz w:val="28"/>
          <w:szCs w:val="28"/>
        </w:rPr>
        <w:t xml:space="preserve">Дуальная система обучения как технология </w:t>
      </w:r>
      <w:r w:rsidRPr="00575AC4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подготовки квалифицированных рабочих и специалистов среднего звена</w:t>
      </w:r>
    </w:p>
    <w:p w:rsidR="006C52C7" w:rsidRPr="00AE1B75" w:rsidRDefault="006C52C7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B75">
        <w:rPr>
          <w:sz w:val="28"/>
          <w:szCs w:val="28"/>
        </w:rPr>
        <w:t xml:space="preserve">Дуальная система профессионального обучения, получившая мировое признание как форма подготовки кадров, основана на максимальном привлечении условий реального производства для освоения профессии </w:t>
      </w:r>
      <w:proofErr w:type="gramStart"/>
      <w:r w:rsidRPr="00AE1B75">
        <w:rPr>
          <w:sz w:val="28"/>
          <w:szCs w:val="28"/>
        </w:rPr>
        <w:t>обучающимися</w:t>
      </w:r>
      <w:proofErr w:type="gramEnd"/>
      <w:r w:rsidRPr="00AE1B75">
        <w:rPr>
          <w:sz w:val="28"/>
          <w:szCs w:val="28"/>
        </w:rPr>
        <w:t xml:space="preserve"> разных уровней профессиональной подготовки. Дуальная система позволяет совместить в учебном процессе теоретическую и практическую подготовку, причем изучение теории в учебном заведении дополняется практическим обучением на производственном предприятии, будущим местом трудоустройства.</w:t>
      </w:r>
    </w:p>
    <w:p w:rsidR="006C52C7" w:rsidRPr="00AE1B75" w:rsidRDefault="006C52C7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B75">
        <w:rPr>
          <w:sz w:val="28"/>
          <w:szCs w:val="28"/>
        </w:rPr>
        <w:t>Особенно широко внедряется дуальное обучение в системе среднего профессионального образования, ориентированного на подготовку рабочих и</w:t>
      </w:r>
      <w:r w:rsidR="00AE1B75">
        <w:rPr>
          <w:sz w:val="28"/>
          <w:szCs w:val="28"/>
        </w:rPr>
        <w:t xml:space="preserve"> специалист</w:t>
      </w:r>
      <w:r w:rsidR="00193112">
        <w:rPr>
          <w:sz w:val="28"/>
          <w:szCs w:val="28"/>
        </w:rPr>
        <w:t>ов среднего звена</w:t>
      </w:r>
      <w:r w:rsidRPr="00AE1B75">
        <w:rPr>
          <w:sz w:val="28"/>
          <w:szCs w:val="28"/>
        </w:rPr>
        <w:t>. В нескольких регионах страны запущен проект подготовки рабочих кадров на основе дуального образования.</w:t>
      </w:r>
    </w:p>
    <w:p w:rsidR="006C52C7" w:rsidRPr="00AE1B75" w:rsidRDefault="006C52C7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B75">
        <w:rPr>
          <w:sz w:val="28"/>
          <w:szCs w:val="28"/>
        </w:rPr>
        <w:t xml:space="preserve">Наряду с понятием «дуальная система обучения» употребляются понятия «модель дуального обучения», «технология дуального обучения», относящиеся к системе профессиональной подготовки и по сути, определяемые значением слова </w:t>
      </w:r>
      <w:proofErr w:type="spellStart"/>
      <w:r w:rsidRPr="00AE1B75">
        <w:rPr>
          <w:sz w:val="28"/>
          <w:szCs w:val="28"/>
        </w:rPr>
        <w:t>дуальность</w:t>
      </w:r>
      <w:proofErr w:type="spellEnd"/>
      <w:r w:rsidRPr="00AE1B75">
        <w:rPr>
          <w:sz w:val="28"/>
          <w:szCs w:val="28"/>
        </w:rPr>
        <w:t xml:space="preserve"> как </w:t>
      </w:r>
      <w:proofErr w:type="spellStart"/>
      <w:r w:rsidRPr="00AE1B75">
        <w:rPr>
          <w:sz w:val="28"/>
          <w:szCs w:val="28"/>
        </w:rPr>
        <w:t>двуединство</w:t>
      </w:r>
      <w:proofErr w:type="spellEnd"/>
      <w:r w:rsidRPr="00AE1B75">
        <w:rPr>
          <w:sz w:val="28"/>
          <w:szCs w:val="28"/>
        </w:rPr>
        <w:t>, двойственность.</w:t>
      </w:r>
    </w:p>
    <w:p w:rsidR="006C52C7" w:rsidRPr="00AE1B75" w:rsidRDefault="006C52C7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B75">
        <w:rPr>
          <w:sz w:val="28"/>
          <w:szCs w:val="28"/>
        </w:rPr>
        <w:t>Если дуальное обучение определяется как форма подготовки кадров, предусматривающая сочетание обучения в учебном заведении с периодами производственной деятельности, то модель дуального обучения – это система методов, организационных форм, средств их реализации, также приёмов педагогической техники в условиях профессиональной подготовки на основе взаимодействия учебного заведения и предприятия.</w:t>
      </w:r>
    </w:p>
    <w:p w:rsidR="006C52C7" w:rsidRPr="00AE1B75" w:rsidRDefault="006C52C7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B75">
        <w:rPr>
          <w:sz w:val="28"/>
          <w:szCs w:val="28"/>
        </w:rPr>
        <w:lastRenderedPageBreak/>
        <w:t>Некоторые пути повышения качества практической подготовки специалистов в профессиональной деятельности в России и за рубежом рассмотре</w:t>
      </w:r>
      <w:r w:rsidR="00AE1B75">
        <w:rPr>
          <w:sz w:val="28"/>
          <w:szCs w:val="28"/>
        </w:rPr>
        <w:t>ны в различных исследованиях</w:t>
      </w:r>
      <w:r w:rsidRPr="00AE1B75">
        <w:rPr>
          <w:sz w:val="28"/>
          <w:szCs w:val="28"/>
        </w:rPr>
        <w:t xml:space="preserve">. Основой профессиональной деятельности будущего специалиста являются сформированные компетенции. Компетенции представляют собой многоплановые и многоструктурные характеристики, оценка которых не может быть в полной мере стандартизирована. Они тяжело поддаются измерениям. Непременным признаком профессиональной компетенции выступает умение соотносить имеющиеся знания с целями, условиями и способами практической деятельности, применять в своей практической деятельности различные научные методы, </w:t>
      </w:r>
      <w:proofErr w:type="gramStart"/>
      <w:r w:rsidRPr="00AE1B75">
        <w:rPr>
          <w:sz w:val="28"/>
          <w:szCs w:val="28"/>
        </w:rPr>
        <w:t>а</w:t>
      </w:r>
      <w:proofErr w:type="gramEnd"/>
      <w:r w:rsidRPr="00AE1B75">
        <w:rPr>
          <w:sz w:val="28"/>
          <w:szCs w:val="28"/>
        </w:rPr>
        <w:t xml:space="preserve"> следовательно, развивать способ</w:t>
      </w:r>
      <w:r w:rsidR="00AE1B75">
        <w:rPr>
          <w:sz w:val="28"/>
          <w:szCs w:val="28"/>
        </w:rPr>
        <w:t>ности и творческий потенциал</w:t>
      </w:r>
      <w:r w:rsidRPr="00AE1B75">
        <w:rPr>
          <w:sz w:val="28"/>
          <w:szCs w:val="28"/>
        </w:rPr>
        <w:t>.</w:t>
      </w:r>
    </w:p>
    <w:p w:rsidR="006C52C7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6C52C7" w:rsidRPr="00AE1B75">
        <w:rPr>
          <w:sz w:val="28"/>
          <w:szCs w:val="28"/>
        </w:rPr>
        <w:t>, технология дуального обучения направлена на последовательное воплощение на практике заранее спланированного процесса профессиональной подготовки студента в условиях теоретического и производственного обучения на предприятии.</w:t>
      </w:r>
    </w:p>
    <w:p w:rsidR="00AE1B75" w:rsidRPr="00193112" w:rsidRDefault="006C52C7" w:rsidP="001931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B75">
        <w:rPr>
          <w:sz w:val="28"/>
          <w:szCs w:val="28"/>
        </w:rPr>
        <w:t>Действующие государственные образовательные стандарты профессиональной подготовки регламентируют формы теоретического и практического обучения, содержательно направленные на формирован</w:t>
      </w:r>
      <w:r w:rsidR="00AE1B75">
        <w:rPr>
          <w:sz w:val="28"/>
          <w:szCs w:val="28"/>
        </w:rPr>
        <w:t xml:space="preserve">ие компетентного </w:t>
      </w:r>
      <w:r w:rsidR="00AE1B75" w:rsidRPr="00193112">
        <w:rPr>
          <w:sz w:val="28"/>
          <w:szCs w:val="28"/>
        </w:rPr>
        <w:t>специалиста.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t>В настоящее время в ГПОУ «КПТТ» сложилась отлаженная система работы по социальному партнерству и трудоустройству выпускников с предприятиями различных форм собственности. Основным социальным партнером техникума является ООО «Мясокомбинат «</w:t>
      </w:r>
      <w:proofErr w:type="spellStart"/>
      <w:r w:rsidRPr="00AE1B75">
        <w:rPr>
          <w:rStyle w:val="a4"/>
          <w:bCs/>
          <w:i w:val="0"/>
          <w:sz w:val="28"/>
          <w:szCs w:val="28"/>
        </w:rPr>
        <w:t>Даурский</w:t>
      </w:r>
      <w:proofErr w:type="spellEnd"/>
      <w:r w:rsidRPr="00AE1B75">
        <w:rPr>
          <w:rStyle w:val="a4"/>
          <w:bCs/>
          <w:i w:val="0"/>
          <w:sz w:val="28"/>
          <w:szCs w:val="28"/>
        </w:rPr>
        <w:t xml:space="preserve">»», который входит в </w:t>
      </w:r>
      <w:proofErr w:type="spellStart"/>
      <w:r w:rsidRPr="00AE1B75">
        <w:rPr>
          <w:rStyle w:val="a4"/>
          <w:bCs/>
          <w:i w:val="0"/>
          <w:sz w:val="28"/>
          <w:szCs w:val="28"/>
        </w:rPr>
        <w:t>агрохолдинг</w:t>
      </w:r>
      <w:proofErr w:type="spellEnd"/>
      <w:r w:rsidRPr="00AE1B75">
        <w:rPr>
          <w:rStyle w:val="a4"/>
          <w:bCs/>
          <w:i w:val="0"/>
          <w:sz w:val="28"/>
          <w:szCs w:val="28"/>
        </w:rPr>
        <w:t xml:space="preserve"> «Талина», крупнейшую агропромышленную группу полного цикла производства.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t>В партнёрской деятельности с ООО «Мясокомбинат «</w:t>
      </w:r>
      <w:proofErr w:type="spellStart"/>
      <w:r w:rsidRPr="00AE1B75">
        <w:rPr>
          <w:rStyle w:val="a4"/>
          <w:bCs/>
          <w:i w:val="0"/>
          <w:sz w:val="28"/>
          <w:szCs w:val="28"/>
        </w:rPr>
        <w:t>Даурский</w:t>
      </w:r>
      <w:proofErr w:type="spellEnd"/>
      <w:r w:rsidRPr="00AE1B75">
        <w:rPr>
          <w:rStyle w:val="a4"/>
          <w:bCs/>
          <w:i w:val="0"/>
          <w:sz w:val="28"/>
          <w:szCs w:val="28"/>
        </w:rPr>
        <w:t>» сложились следующие элементы дуального обучения: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t>- подготовка квалифицированных рабочих и специалистов среднего звена по заявке комбината;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lastRenderedPageBreak/>
        <w:t>- прохождение студентами оплачиваемой производственной практики;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t>- участие ведущих специалистов в разработке учебной и нормативной документации;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t>- привлечение специалистов требуемых профилей и квалификаций к обучению студентов;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t>- использование в учебном процессе самого современного оборудования в реальном производственном режиме;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t>- предоставление рабочих мест для стажировки педагогических работников;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t> - участие специалистов объединения в промежуточной и итоговой государственной аттестации студентов;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t>- проведение конкурсов профессионального мастерства;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t>- участие специалистов объединения в ярмарке вакантных рабочих мест;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t>- участие специалистов объединения в подготовке к аттестации педагогических работников техникума на первую и высшую квалификационные категории;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t>- заключение договоров с конкретными студентами, предусматривающих ряд дополнительных социальных мер, с условием их трудоустройства на данном предприятии после выпуска;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t xml:space="preserve">- участие студентов и представителей предприятия в совместных </w:t>
      </w:r>
      <w:proofErr w:type="spellStart"/>
      <w:r w:rsidRPr="00AE1B75">
        <w:rPr>
          <w:rStyle w:val="a4"/>
          <w:bCs/>
          <w:i w:val="0"/>
          <w:sz w:val="28"/>
          <w:szCs w:val="28"/>
        </w:rPr>
        <w:t>досуговых</w:t>
      </w:r>
      <w:proofErr w:type="spellEnd"/>
      <w:r w:rsidRPr="00AE1B75">
        <w:rPr>
          <w:rStyle w:val="a4"/>
          <w:bCs/>
          <w:i w:val="0"/>
          <w:sz w:val="28"/>
          <w:szCs w:val="28"/>
        </w:rPr>
        <w:t xml:space="preserve"> мероприятиях,</w:t>
      </w:r>
      <w:r w:rsidRPr="00AE1B75">
        <w:rPr>
          <w:rStyle w:val="apple-converted-space"/>
          <w:bCs/>
          <w:i/>
          <w:iCs/>
          <w:sz w:val="28"/>
          <w:szCs w:val="28"/>
        </w:rPr>
        <w:t> </w:t>
      </w:r>
      <w:r w:rsidRPr="00AE1B75">
        <w:rPr>
          <w:rStyle w:val="a4"/>
          <w:bCs/>
          <w:i w:val="0"/>
          <w:sz w:val="28"/>
          <w:szCs w:val="28"/>
        </w:rPr>
        <w:t>т.е. происходит погружение студентов в общественно-корпоративную культуру предприятия, способствующее повышению статуса и престижа рабочих профессий и сокращающее процесс адаптации в трудовом коллективе.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t>Руководство предприятия с большой ответственностью подошло к организации дуального обучения.</w:t>
      </w:r>
      <w:r w:rsidRPr="00AE1B75">
        <w:rPr>
          <w:rStyle w:val="apple-converted-space"/>
          <w:bCs/>
          <w:i/>
          <w:iCs/>
          <w:sz w:val="28"/>
          <w:szCs w:val="28"/>
        </w:rPr>
        <w:t> </w:t>
      </w:r>
      <w:r w:rsidRPr="00AE1B75">
        <w:rPr>
          <w:rStyle w:val="a4"/>
          <w:bCs/>
          <w:i w:val="0"/>
          <w:sz w:val="28"/>
          <w:szCs w:val="28"/>
        </w:rPr>
        <w:t>Учебный процесс организуется следующим образом: параллельно с теоретическими занятиями в техникуме студенты приобретают практический опыт на предприятии.</w:t>
      </w:r>
      <w:r w:rsidRPr="00AE1B75">
        <w:rPr>
          <w:rStyle w:val="apple-converted-space"/>
          <w:bCs/>
          <w:i/>
          <w:iCs/>
          <w:sz w:val="28"/>
          <w:szCs w:val="28"/>
        </w:rPr>
        <w:t> </w:t>
      </w:r>
      <w:r w:rsidRPr="00AE1B75">
        <w:rPr>
          <w:rStyle w:val="a4"/>
          <w:bCs/>
          <w:i w:val="0"/>
          <w:sz w:val="28"/>
          <w:szCs w:val="28"/>
        </w:rPr>
        <w:t xml:space="preserve">На базе техникума и на базе комбината регулярно проводятся совместные </w:t>
      </w:r>
      <w:r w:rsidRPr="00AE1B75">
        <w:rPr>
          <w:rStyle w:val="a4"/>
          <w:bCs/>
          <w:i w:val="0"/>
          <w:sz w:val="28"/>
          <w:szCs w:val="28"/>
        </w:rPr>
        <w:lastRenderedPageBreak/>
        <w:t xml:space="preserve">производственные совещания, на которых решаются первоочередные задачи. В первую очередь был рассмотрен стандарт по профессии, специалисты были ознакомлены с характеристикой профессиональной деятельности выпускников и требованиями к результатам освоения профессиональных модулей. Так же они принимали непосредственное участие в разработке содержательной части основных профессиональных образовательных программ (ППКРС, ППССЗ), а также фонда оценочных средств, для проведения текущего, промежуточного контроля и </w:t>
      </w:r>
      <w:proofErr w:type="gramStart"/>
      <w:r w:rsidRPr="00AE1B75">
        <w:rPr>
          <w:rStyle w:val="a4"/>
          <w:bCs/>
          <w:i w:val="0"/>
          <w:sz w:val="28"/>
          <w:szCs w:val="28"/>
        </w:rPr>
        <w:t>экзаменов</w:t>
      </w:r>
      <w:proofErr w:type="gramEnd"/>
      <w:r w:rsidRPr="00AE1B75">
        <w:rPr>
          <w:rStyle w:val="a4"/>
          <w:bCs/>
          <w:i w:val="0"/>
          <w:sz w:val="28"/>
          <w:szCs w:val="28"/>
        </w:rPr>
        <w:t xml:space="preserve"> квалификационных по модулям, с учетом используемых в производственном цикле предприятия технологического оборудования и технологических операций.</w:t>
      </w:r>
      <w:r w:rsidRPr="00AE1B75">
        <w:rPr>
          <w:rStyle w:val="apple-converted-space"/>
          <w:bCs/>
          <w:i/>
          <w:iCs/>
          <w:sz w:val="28"/>
          <w:szCs w:val="28"/>
        </w:rPr>
        <w:t> </w:t>
      </w:r>
      <w:r w:rsidRPr="00AE1B75">
        <w:rPr>
          <w:rStyle w:val="a4"/>
          <w:bCs/>
          <w:i w:val="0"/>
          <w:sz w:val="28"/>
          <w:szCs w:val="28"/>
        </w:rPr>
        <w:t>В цехах предприятия со студентами работают не только мастера производственного обучения, но и закреплённый приказом руководителя предприятия наставник, обязанности которого почетны и ответственны.</w:t>
      </w:r>
      <w:r w:rsidRPr="00AE1B75">
        <w:rPr>
          <w:rStyle w:val="apple-converted-space"/>
          <w:bCs/>
          <w:i/>
          <w:iCs/>
          <w:sz w:val="28"/>
          <w:szCs w:val="28"/>
        </w:rPr>
        <w:t> </w:t>
      </w:r>
      <w:r w:rsidRPr="00AE1B75">
        <w:rPr>
          <w:rStyle w:val="a4"/>
          <w:bCs/>
          <w:i w:val="0"/>
          <w:sz w:val="28"/>
          <w:szCs w:val="28"/>
        </w:rPr>
        <w:t xml:space="preserve">Наставники перед практикой </w:t>
      </w:r>
      <w:proofErr w:type="spellStart"/>
      <w:r w:rsidRPr="00AE1B75">
        <w:rPr>
          <w:rStyle w:val="a4"/>
          <w:bCs/>
          <w:i w:val="0"/>
          <w:sz w:val="28"/>
          <w:szCs w:val="28"/>
        </w:rPr>
        <w:t>ознакамливаются</w:t>
      </w:r>
      <w:proofErr w:type="spellEnd"/>
      <w:r w:rsidRPr="00AE1B75">
        <w:rPr>
          <w:rStyle w:val="a4"/>
          <w:bCs/>
          <w:i w:val="0"/>
          <w:sz w:val="28"/>
          <w:szCs w:val="28"/>
        </w:rPr>
        <w:t xml:space="preserve"> с </w:t>
      </w:r>
      <w:r w:rsidRPr="00AE1B75">
        <w:rPr>
          <w:rStyle w:val="apple-converted-space"/>
          <w:bCs/>
          <w:i/>
          <w:iCs/>
          <w:sz w:val="28"/>
          <w:szCs w:val="28"/>
        </w:rPr>
        <w:t> </w:t>
      </w:r>
      <w:r w:rsidRPr="00AE1B75">
        <w:rPr>
          <w:rStyle w:val="a4"/>
          <w:bCs/>
          <w:i w:val="0"/>
          <w:sz w:val="28"/>
          <w:szCs w:val="28"/>
        </w:rPr>
        <w:t>программой и целями каждого учебной практики.</w:t>
      </w:r>
      <w:r w:rsidRPr="00AE1B75">
        <w:rPr>
          <w:rStyle w:val="apple-converted-space"/>
          <w:bCs/>
          <w:i/>
          <w:iCs/>
          <w:sz w:val="28"/>
          <w:szCs w:val="28"/>
        </w:rPr>
        <w:t> </w:t>
      </w:r>
      <w:r w:rsidRPr="00AE1B75">
        <w:rPr>
          <w:rStyle w:val="a4"/>
          <w:bCs/>
          <w:i w:val="0"/>
          <w:sz w:val="28"/>
          <w:szCs w:val="28"/>
        </w:rPr>
        <w:t xml:space="preserve">Наш опыт показал, что для реализации принципов </w:t>
      </w:r>
      <w:proofErr w:type="spellStart"/>
      <w:r w:rsidRPr="00AE1B75">
        <w:rPr>
          <w:rStyle w:val="a4"/>
          <w:bCs/>
          <w:i w:val="0"/>
          <w:sz w:val="28"/>
          <w:szCs w:val="28"/>
        </w:rPr>
        <w:t>дуальности</w:t>
      </w:r>
      <w:proofErr w:type="spellEnd"/>
      <w:r w:rsidRPr="00AE1B75">
        <w:rPr>
          <w:rStyle w:val="a4"/>
          <w:bCs/>
          <w:i w:val="0"/>
          <w:sz w:val="28"/>
          <w:szCs w:val="28"/>
        </w:rPr>
        <w:t xml:space="preserve"> в обучении не обязательно вносить изменения во ФГОСЫ, достаточно увеличить число лабораторно - практических занятий, остальное добирается вариативной частью образовательной программы.</w:t>
      </w:r>
    </w:p>
    <w:p w:rsidR="00AE1B75" w:rsidRPr="00AE1B75" w:rsidRDefault="00AE1B75" w:rsidP="00AE1B7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1B75">
        <w:rPr>
          <w:rStyle w:val="a4"/>
          <w:bCs/>
          <w:i w:val="0"/>
          <w:sz w:val="28"/>
          <w:szCs w:val="28"/>
        </w:rPr>
        <w:t xml:space="preserve">Несмотря на положительные моменты в сотрудничестве между образовательным учреждением и предприятием остаются проблемы, связанные с использованием студентов на рабочих местах, должностях, с сочетанием успешной учёбы и работы, в организации режима параллельного или последовательного процессов теоретического и практического процессов обучения, организацией дистанционного обучения, с трудоустройством выпускников. Для нахождения оптимальных способов решения данных проблем разработана целевая программа «Дуальное профессиональное образование как способ повышения эффективности подготовки квалифицированных рабочих и специалистов среднего звена на 2015-2020 гг.», основной </w:t>
      </w:r>
      <w:proofErr w:type="gramStart"/>
      <w:r w:rsidRPr="00AE1B75">
        <w:rPr>
          <w:rStyle w:val="a4"/>
          <w:bCs/>
          <w:i w:val="0"/>
          <w:sz w:val="28"/>
          <w:szCs w:val="28"/>
        </w:rPr>
        <w:t>задачей</w:t>
      </w:r>
      <w:proofErr w:type="gramEnd"/>
      <w:r w:rsidRPr="00AE1B75">
        <w:rPr>
          <w:rStyle w:val="a4"/>
          <w:bCs/>
          <w:i w:val="0"/>
          <w:sz w:val="28"/>
          <w:szCs w:val="28"/>
        </w:rPr>
        <w:t xml:space="preserve"> которой является обеспечение разработки пакета нормативных документов по внедрению элементов дуального обучения, </w:t>
      </w:r>
      <w:r w:rsidRPr="00AE1B75">
        <w:rPr>
          <w:rStyle w:val="a4"/>
          <w:bCs/>
          <w:i w:val="0"/>
          <w:sz w:val="28"/>
          <w:szCs w:val="28"/>
        </w:rPr>
        <w:lastRenderedPageBreak/>
        <w:t>регламентирующих порядок его организации и проведения, функции обучающего предприятия, институт наставничества, привлечение как можно большего числа работодателей к работе по дуальной системе.</w:t>
      </w:r>
    </w:p>
    <w:p w:rsidR="00575AC4" w:rsidRPr="00575AC4" w:rsidRDefault="00575AC4" w:rsidP="00575AC4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5AC4">
        <w:rPr>
          <w:rFonts w:ascii="Times New Roman" w:eastAsia="Calibri" w:hAnsi="Times New Roman" w:cs="Times New Roman"/>
          <w:i/>
          <w:sz w:val="28"/>
          <w:szCs w:val="28"/>
        </w:rPr>
        <w:t xml:space="preserve">преподаватель </w:t>
      </w:r>
      <w:proofErr w:type="gramStart"/>
      <w:r w:rsidRPr="00575AC4">
        <w:rPr>
          <w:rFonts w:ascii="Times New Roman" w:eastAsia="Calibri" w:hAnsi="Times New Roman" w:cs="Times New Roman"/>
          <w:i/>
          <w:sz w:val="28"/>
          <w:szCs w:val="28"/>
        </w:rPr>
        <w:t>спец</w:t>
      </w:r>
      <w:proofErr w:type="gramEnd"/>
      <w:r w:rsidRPr="00575AC4">
        <w:rPr>
          <w:rFonts w:ascii="Times New Roman" w:eastAsia="Calibri" w:hAnsi="Times New Roman" w:cs="Times New Roman"/>
          <w:i/>
          <w:sz w:val="28"/>
          <w:szCs w:val="28"/>
        </w:rPr>
        <w:t xml:space="preserve">. дисциплин </w:t>
      </w:r>
    </w:p>
    <w:p w:rsidR="00575AC4" w:rsidRPr="00575AC4" w:rsidRDefault="00575AC4" w:rsidP="00575AC4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575AC4">
        <w:rPr>
          <w:rFonts w:ascii="Times New Roman" w:eastAsia="Calibri" w:hAnsi="Times New Roman" w:cs="Times New Roman"/>
          <w:i/>
          <w:sz w:val="28"/>
          <w:szCs w:val="28"/>
        </w:rPr>
        <w:t>Эпова</w:t>
      </w:r>
      <w:proofErr w:type="spellEnd"/>
      <w:r w:rsidRPr="00575AC4">
        <w:rPr>
          <w:rFonts w:ascii="Times New Roman" w:eastAsia="Calibri" w:hAnsi="Times New Roman" w:cs="Times New Roman"/>
          <w:i/>
          <w:sz w:val="28"/>
          <w:szCs w:val="28"/>
        </w:rPr>
        <w:t xml:space="preserve"> М.Н.</w:t>
      </w:r>
    </w:p>
    <w:p w:rsidR="00615375" w:rsidRPr="001C3463" w:rsidRDefault="001C3463" w:rsidP="001C34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3463">
        <w:rPr>
          <w:rFonts w:ascii="Times New Roman" w:hAnsi="Times New Roman" w:cs="Times New Roman"/>
          <w:i/>
          <w:sz w:val="28"/>
          <w:szCs w:val="28"/>
        </w:rPr>
        <w:t>17.03.2017</w:t>
      </w:r>
    </w:p>
    <w:sectPr w:rsidR="00615375" w:rsidRPr="001C3463" w:rsidSect="0061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916"/>
    <w:multiLevelType w:val="multilevel"/>
    <w:tmpl w:val="BC7E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DCE"/>
    <w:rsid w:val="00193112"/>
    <w:rsid w:val="001C3463"/>
    <w:rsid w:val="002F7ED8"/>
    <w:rsid w:val="003841BC"/>
    <w:rsid w:val="004008E8"/>
    <w:rsid w:val="00445DCE"/>
    <w:rsid w:val="00575AC4"/>
    <w:rsid w:val="00615375"/>
    <w:rsid w:val="006C52C7"/>
    <w:rsid w:val="00983A91"/>
    <w:rsid w:val="00AE1B75"/>
    <w:rsid w:val="00EA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75"/>
  </w:style>
  <w:style w:type="paragraph" w:styleId="1">
    <w:name w:val="heading 1"/>
    <w:basedOn w:val="a"/>
    <w:link w:val="10"/>
    <w:uiPriority w:val="9"/>
    <w:qFormat/>
    <w:rsid w:val="00445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5DCE"/>
    <w:rPr>
      <w:i/>
      <w:iCs/>
    </w:rPr>
  </w:style>
  <w:style w:type="character" w:customStyle="1" w:styleId="apple-converted-space">
    <w:name w:val="apple-converted-space"/>
    <w:basedOn w:val="a0"/>
    <w:rsid w:val="00445DCE"/>
  </w:style>
  <w:style w:type="character" w:styleId="a5">
    <w:name w:val="Hyperlink"/>
    <w:basedOn w:val="a0"/>
    <w:uiPriority w:val="99"/>
    <w:semiHidden/>
    <w:unhideWhenUsed/>
    <w:rsid w:val="00445DC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52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6C5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338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138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134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2017-02-24T03:59:00Z</cp:lastPrinted>
  <dcterms:created xsi:type="dcterms:W3CDTF">2017-02-23T04:19:00Z</dcterms:created>
  <dcterms:modified xsi:type="dcterms:W3CDTF">2022-02-04T11:48:00Z</dcterms:modified>
</cp:coreProperties>
</file>